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36"/>
          <w:szCs w:val="36"/>
        </w:rPr>
        <w:t>不通过验收</w:t>
      </w:r>
      <w:r>
        <w:rPr>
          <w:rFonts w:hint="eastAsia" w:eastAsia="方正小标宋简体"/>
          <w:sz w:val="36"/>
          <w:szCs w:val="36"/>
          <w:lang w:eastAsia="zh-CN"/>
        </w:rPr>
        <w:t>的</w:t>
      </w:r>
      <w:r>
        <w:rPr>
          <w:rFonts w:hint="eastAsia" w:eastAsia="方正小标宋简体"/>
          <w:sz w:val="36"/>
          <w:szCs w:val="36"/>
        </w:rPr>
        <w:t>柳州市科技计划项目公示表</w:t>
      </w:r>
    </w:p>
    <w:tbl>
      <w:tblPr>
        <w:tblStyle w:val="8"/>
        <w:tblW w:w="9013" w:type="dxa"/>
        <w:jc w:val="center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0"/>
        <w:gridCol w:w="3398"/>
        <w:gridCol w:w="1969"/>
        <w:gridCol w:w="21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7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观察依那西普治疗类风湿关节炎的疗效、安全性与经济学成本的临床研究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合同编号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2019BJ10609</w:t>
            </w:r>
          </w:p>
        </w:tc>
        <w:tc>
          <w:tcPr>
            <w:tcW w:w="1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负责人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宋星慧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验收地点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柳州市工人医院新院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验收时间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2022-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验收主持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柳州市自动化科学研究所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验收结论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不通过验收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完成单位</w:t>
            </w:r>
          </w:p>
        </w:tc>
        <w:tc>
          <w:tcPr>
            <w:tcW w:w="75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柳州市工人医院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见</w:t>
            </w:r>
          </w:p>
        </w:tc>
        <w:tc>
          <w:tcPr>
            <w:tcW w:w="75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日，受柳州市科学技术局的委托，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柳州市自动化科学研究所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组织成立专家组，对柳州市工人医院承担的“观察依那西普治疗类风湿关节炎的疗效、安全性与经济学成本的临床研究应用研究”课题（合同编号：2019BJ10609）进行会议验收。专家组基于课题承担单位提供的工作总结、技术总结、其他佐证材料及课题组对验收材料真实性的承诺，听取了课题完成情况汇报，认真审阅了验收材料，经质询、讨论，形成验收意见如下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1．课题承担单位提供的验收材料齐全，符合验收要求。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2．课题考核指标完成情况如下：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项目共纳入149例使用依那西普治疗的类风湿患者，依那西普临床应答率为84.3%（&gt;60%）。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不良事件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发生率为10.4%（接近预期），其中6例为感染，3例为局部反应，1例为胃肠道反应；没有患者因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不良事件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导致治疗中断。完成24周随访使用依那西普标准治疗的96例患者，平均直接经济成本为27608.00±2750.40元，平均间接成本为9864.58±6923.07元，平均成本总额为37472.58±7603.09元。基本完成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技术指标。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柳州市内建立了柳州市工人医院、柳州市中医医院2个类风湿规范诊疗中心。向两家医院的医联体2级医院、社区卫生服务中心等多家机构辐射。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课题完成后培养一批风湿免疫科业务骨干并培养了2名研究生，举办培训班4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3．科技经费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万元按时拨付到位，已使用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0.7628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万元，符合科技经费管理相关规定，结余科技经费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29.2372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万元。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综上所述，课题已完成合同约定考核指标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，但项目总支出未达到项目总投资的90%以上，已经拨付的科研经费未全部使用，不符合《柳州市科技计划项目结题管理办法》（柳科规〔2021〕1号）第二十六条第（二）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“项目总投资足额到位并支出90%以上（含本数），且拨付的科技经费已全部支出并合规使用”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通过验收之规定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专家组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同意项目通过验收。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公开方式：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主动公开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6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柳州市科学技术局办公室           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日印发</w:t>
            </w:r>
          </w:p>
        </w:tc>
      </w:tr>
    </w:tbl>
    <w:p>
      <w:pPr>
        <w:spacing w:line="500" w:lineRule="exact"/>
        <w:ind w:right="1120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TAzMjQwNjRmZmJkNmE5NjRlODhiN2RjM2FjMTUifQ=="/>
  </w:docVars>
  <w:rsids>
    <w:rsidRoot w:val="0039105E"/>
    <w:rsid w:val="0000071C"/>
    <w:rsid w:val="0002568A"/>
    <w:rsid w:val="00060EA2"/>
    <w:rsid w:val="000F7D41"/>
    <w:rsid w:val="00144208"/>
    <w:rsid w:val="00177812"/>
    <w:rsid w:val="001C6200"/>
    <w:rsid w:val="001F3216"/>
    <w:rsid w:val="00290EF8"/>
    <w:rsid w:val="002A57BE"/>
    <w:rsid w:val="002C4E44"/>
    <w:rsid w:val="003026FC"/>
    <w:rsid w:val="003356A3"/>
    <w:rsid w:val="003668C5"/>
    <w:rsid w:val="0037704E"/>
    <w:rsid w:val="0039105E"/>
    <w:rsid w:val="003F0B12"/>
    <w:rsid w:val="003F79D4"/>
    <w:rsid w:val="004E0421"/>
    <w:rsid w:val="005B1C27"/>
    <w:rsid w:val="005C3217"/>
    <w:rsid w:val="0061287B"/>
    <w:rsid w:val="00636E79"/>
    <w:rsid w:val="00645A6A"/>
    <w:rsid w:val="00661CAF"/>
    <w:rsid w:val="006664B7"/>
    <w:rsid w:val="0069355A"/>
    <w:rsid w:val="007458D1"/>
    <w:rsid w:val="007710C5"/>
    <w:rsid w:val="00773CF9"/>
    <w:rsid w:val="007802B4"/>
    <w:rsid w:val="00846BBE"/>
    <w:rsid w:val="008609BC"/>
    <w:rsid w:val="0094439C"/>
    <w:rsid w:val="00A12EDA"/>
    <w:rsid w:val="00BF1493"/>
    <w:rsid w:val="00C11350"/>
    <w:rsid w:val="00C61648"/>
    <w:rsid w:val="00C853B2"/>
    <w:rsid w:val="00CA1894"/>
    <w:rsid w:val="00CB4BBA"/>
    <w:rsid w:val="00D02193"/>
    <w:rsid w:val="00D17A77"/>
    <w:rsid w:val="00D2038A"/>
    <w:rsid w:val="00D62FC9"/>
    <w:rsid w:val="00D72DB9"/>
    <w:rsid w:val="00DF42CD"/>
    <w:rsid w:val="00E31E78"/>
    <w:rsid w:val="00E71AC6"/>
    <w:rsid w:val="00E777EF"/>
    <w:rsid w:val="00E93EBC"/>
    <w:rsid w:val="00F04DC6"/>
    <w:rsid w:val="00F216E2"/>
    <w:rsid w:val="00F360F3"/>
    <w:rsid w:val="00F71C7A"/>
    <w:rsid w:val="04DD19FD"/>
    <w:rsid w:val="04E47D48"/>
    <w:rsid w:val="05A8664B"/>
    <w:rsid w:val="06DA15DB"/>
    <w:rsid w:val="06E37A1C"/>
    <w:rsid w:val="0A5361D6"/>
    <w:rsid w:val="0A546EBA"/>
    <w:rsid w:val="0A987687"/>
    <w:rsid w:val="128245D4"/>
    <w:rsid w:val="131B5BFC"/>
    <w:rsid w:val="13595E45"/>
    <w:rsid w:val="143D7D21"/>
    <w:rsid w:val="184826DD"/>
    <w:rsid w:val="1AFD3DAA"/>
    <w:rsid w:val="1C451E4D"/>
    <w:rsid w:val="1D9E62E9"/>
    <w:rsid w:val="1ED54DB1"/>
    <w:rsid w:val="1F70316B"/>
    <w:rsid w:val="1F905185"/>
    <w:rsid w:val="1FFE11FE"/>
    <w:rsid w:val="22CB4049"/>
    <w:rsid w:val="239261C0"/>
    <w:rsid w:val="26811ED9"/>
    <w:rsid w:val="270B4491"/>
    <w:rsid w:val="271F61A3"/>
    <w:rsid w:val="283B68D2"/>
    <w:rsid w:val="298C25D8"/>
    <w:rsid w:val="2A0D0BE9"/>
    <w:rsid w:val="2B80321B"/>
    <w:rsid w:val="2B947C25"/>
    <w:rsid w:val="33132DFD"/>
    <w:rsid w:val="346104C1"/>
    <w:rsid w:val="35620800"/>
    <w:rsid w:val="35EC5758"/>
    <w:rsid w:val="36AF451B"/>
    <w:rsid w:val="37624422"/>
    <w:rsid w:val="37AD07BA"/>
    <w:rsid w:val="37CE1B20"/>
    <w:rsid w:val="3BDD6A70"/>
    <w:rsid w:val="3BE45406"/>
    <w:rsid w:val="3F6422DC"/>
    <w:rsid w:val="3FE03D71"/>
    <w:rsid w:val="4007621F"/>
    <w:rsid w:val="40CB4B08"/>
    <w:rsid w:val="416B1463"/>
    <w:rsid w:val="430E735E"/>
    <w:rsid w:val="43F76796"/>
    <w:rsid w:val="47ED8F08"/>
    <w:rsid w:val="4801741F"/>
    <w:rsid w:val="4B6D57D0"/>
    <w:rsid w:val="4B706A75"/>
    <w:rsid w:val="4D2900B3"/>
    <w:rsid w:val="4EFFB19E"/>
    <w:rsid w:val="526F0B5B"/>
    <w:rsid w:val="52F44090"/>
    <w:rsid w:val="55AA5A71"/>
    <w:rsid w:val="575767E6"/>
    <w:rsid w:val="5C045C03"/>
    <w:rsid w:val="5DBDCAAD"/>
    <w:rsid w:val="5F693CBB"/>
    <w:rsid w:val="5FC63D25"/>
    <w:rsid w:val="5FEFF731"/>
    <w:rsid w:val="61BE634C"/>
    <w:rsid w:val="62ED77DA"/>
    <w:rsid w:val="63CF5B12"/>
    <w:rsid w:val="65AF3032"/>
    <w:rsid w:val="698A23CD"/>
    <w:rsid w:val="6BE547AA"/>
    <w:rsid w:val="6D6E110A"/>
    <w:rsid w:val="6F4F67EE"/>
    <w:rsid w:val="6FFF319F"/>
    <w:rsid w:val="70DA7028"/>
    <w:rsid w:val="75206D2B"/>
    <w:rsid w:val="76841566"/>
    <w:rsid w:val="78111522"/>
    <w:rsid w:val="79F34CF2"/>
    <w:rsid w:val="7C9F5DE7"/>
    <w:rsid w:val="7CE945FF"/>
    <w:rsid w:val="7DE3BB28"/>
    <w:rsid w:val="7FDFF96F"/>
    <w:rsid w:val="7FE6FED4"/>
    <w:rsid w:val="93DF8D48"/>
    <w:rsid w:val="BFEFA10D"/>
    <w:rsid w:val="DFDFB2FD"/>
    <w:rsid w:val="E63DB8B5"/>
    <w:rsid w:val="EBD8D348"/>
    <w:rsid w:val="F33D6D23"/>
    <w:rsid w:val="F57F7458"/>
    <w:rsid w:val="FF2EB285"/>
    <w:rsid w:val="FFEF9A56"/>
    <w:rsid w:val="FFF98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2">
    <w:name w:val="纯文本 字符1"/>
    <w:link w:val="2"/>
    <w:qFormat/>
    <w:locked/>
    <w:uiPriority w:val="0"/>
    <w:rPr>
      <w:rFonts w:ascii="宋体" w:hAnsi="Courier New" w:eastAsia="仿宋_GB2312" w:cs="Courier New"/>
      <w:kern w:val="2"/>
      <w:sz w:val="32"/>
      <w:szCs w:val="21"/>
    </w:rPr>
  </w:style>
  <w:style w:type="character" w:customStyle="1" w:styleId="13">
    <w:name w:val="纯文本 字符"/>
    <w:basedOn w:val="6"/>
    <w:semiHidden/>
    <w:qFormat/>
    <w:uiPriority w:val="99"/>
    <w:rPr>
      <w:rFonts w:hAnsi="Courier New" w:cs="Courier New" w:asciiTheme="minorEastAsia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865</Words>
  <Characters>1045</Characters>
  <Lines>4</Lines>
  <Paragraphs>1</Paragraphs>
  <TotalTime>9</TotalTime>
  <ScaleCrop>false</ScaleCrop>
  <LinksUpToDate>false</LinksUpToDate>
  <CharactersWithSpaces>1154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2022-04-02T19:14:00Z</dcterms:created>
  <dc:creator>欧阳律师</dc:creator>
  <cp:lastModifiedBy>L-Zer0</cp:lastModifiedBy>
  <cp:lastPrinted>2022-11-11T08:20:00Z</cp:lastPrinted>
  <dcterms:modified xsi:type="dcterms:W3CDTF">2022-11-11T09:16:18Z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E5C84C9FF4E54CC899FA8AB146C47D2B</vt:lpwstr>
  </property>
</Properties>
</file>