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eastAsia="zh-CN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default" w:eastAsia="方正小标宋简体" w:asciiTheme="minorHAnsi" w:hAnsiTheme="minorHAnsi" w:cstheme="minorBidi"/>
          <w:sz w:val="36"/>
          <w:szCs w:val="36"/>
          <w:highlight w:val="none"/>
          <w:lang w:val="en-US" w:eastAsia="zh-CN"/>
        </w:rPr>
      </w:pPr>
      <w:bookmarkStart w:id="0" w:name="_GoBack"/>
      <w:r>
        <w:rPr>
          <w:rFonts w:hint="default" w:eastAsia="方正小标宋简体" w:asciiTheme="minorHAnsi" w:hAnsiTheme="minorHAnsi" w:cstheme="minorBidi"/>
          <w:sz w:val="36"/>
          <w:szCs w:val="36"/>
          <w:highlight w:val="none"/>
          <w:lang w:val="en-US" w:eastAsia="zh-CN"/>
        </w:rPr>
        <w:t>通过验收的柳州市科技计划项目公示表</w:t>
      </w:r>
    </w:p>
    <w:bookmarkEnd w:id="0"/>
    <w:tbl>
      <w:tblPr>
        <w:tblStyle w:val="6"/>
        <w:tblW w:w="102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1537"/>
        <w:gridCol w:w="1890"/>
        <w:gridCol w:w="1005"/>
        <w:gridCol w:w="1395"/>
        <w:gridCol w:w="1245"/>
        <w:gridCol w:w="1156"/>
        <w:gridCol w:w="12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方正小标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方正小标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sz w:val="24"/>
                <w:szCs w:val="24"/>
                <w:vertAlign w:val="baseline"/>
                <w:lang w:val="en-US" w:eastAsia="zh-CN"/>
              </w:rPr>
              <w:t>合同编号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方正小标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方正小标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sz w:val="24"/>
                <w:szCs w:val="24"/>
                <w:vertAlign w:val="baseline"/>
                <w:lang w:val="en-US" w:eastAsia="zh-CN"/>
              </w:rPr>
              <w:t>项目负责人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方正小标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sz w:val="24"/>
                <w:szCs w:val="24"/>
                <w:vertAlign w:val="baseline"/>
                <w:lang w:val="en-US" w:eastAsia="zh-CN"/>
              </w:rPr>
              <w:t>承担单位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方正小标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sz w:val="24"/>
                <w:szCs w:val="24"/>
                <w:vertAlign w:val="baseline"/>
                <w:lang w:val="en-US" w:eastAsia="zh-CN"/>
              </w:rPr>
              <w:t>验收机构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方正小标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sz w:val="24"/>
                <w:szCs w:val="24"/>
                <w:vertAlign w:val="baseline"/>
                <w:lang w:val="en-US" w:eastAsia="zh-CN"/>
              </w:rPr>
              <w:t>拟定验收结论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方正小标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sz w:val="24"/>
                <w:szCs w:val="24"/>
                <w:vertAlign w:val="baseline"/>
                <w:lang w:val="en-US" w:eastAsia="zh-CN"/>
              </w:rPr>
              <w:t>验收日期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highlight w:val="none"/>
                <w:lang w:val="en-US" w:eastAsia="zh-CN" w:bidi="ar"/>
              </w:rPr>
              <w:t>1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2020GBCA0401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预制混凝土内隔墙板裂缝控制关键技术的研究及产业化示范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韦国梁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广西建工轨道装配式建筑产业有限公司，广西科技大学，广西科技大学鹿山学院，广西建工轨道装配预制混凝土有限公司，广西建工轨道装配式建筑产业有限公司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lang w:val="en-US" w:eastAsia="zh-CN"/>
              </w:rPr>
              <w:t>广西科技经济开发中心有限公司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highlight w:val="none"/>
                <w:lang w:val="en-US" w:eastAsia="zh-CN" w:bidi="ar"/>
              </w:rPr>
              <w:t>通过验收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highlight w:val="none"/>
                <w:lang w:val="en-US" w:eastAsia="zh-CN" w:bidi="ar"/>
              </w:rPr>
              <w:t>2022年12月16日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1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2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1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2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1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2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2"/>
                <w:szCs w:val="22"/>
                <w:lang w:val="en-US" w:eastAsia="zh-CN" w:bidi="ar"/>
              </w:rPr>
            </w:pPr>
          </w:p>
        </w:tc>
      </w:tr>
    </w:tbl>
    <w:p>
      <w:pPr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</w:p>
    <w:p>
      <w:pPr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</w:p>
    <w:p>
      <w:pPr>
        <w:pStyle w:val="2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</w:p>
    <w:p>
      <w:pPr>
        <w:pStyle w:val="2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</w:p>
    <w:p>
      <w:pPr>
        <w:pStyle w:val="2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1965B1"/>
    <w:rsid w:val="6F196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420" w:lineRule="exact"/>
    </w:pPr>
    <w:rPr>
      <w:sz w:val="24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2023-01-04T03:39:00Z</dcterms:created>
  <dc:creator>Administrator</dc:creator>
  <cp:lastModifiedBy>Administrator</cp:lastModifiedBy>
  <dcterms:modified xsi:type="dcterms:W3CDTF">2023-01-04T03:39:51Z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